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10007" w14:textId="77777777" w:rsidR="00BC3D90" w:rsidRDefault="000F4D17">
      <w:pPr>
        <w:snapToGrid w:val="0"/>
        <w:rPr>
          <w:rFonts w:ascii="HarmonyOS Sans SC Black" w:eastAsia="HarmonyOS Sans SC Black" w:hAnsi="HarmonyOS Sans SC Black" w:cs="HarmonyOS Sans SC Black"/>
          <w:b/>
          <w:bCs/>
          <w:sz w:val="28"/>
          <w:szCs w:val="36"/>
        </w:rPr>
      </w:pPr>
      <w:r>
        <w:rPr>
          <w:rFonts w:ascii="HarmonyOS Sans SC Black" w:eastAsia="HarmonyOS Sans SC Black" w:hAnsi="HarmonyOS Sans SC Black" w:cs="HarmonyOS Sans SC Black" w:hint="eastAsia"/>
          <w:b/>
          <w:bCs/>
          <w:sz w:val="28"/>
          <w:szCs w:val="36"/>
        </w:rPr>
        <w:t>BSLBATT ESS-GRID HV Pack Battery Awarded IEC 62619 Certification</w:t>
      </w:r>
    </w:p>
    <w:p w14:paraId="3A1AF7D7" w14:textId="77777777" w:rsidR="00BC3D90" w:rsidRDefault="000F4D17">
      <w:pPr>
        <w:snapToGrid w:val="0"/>
        <w:rPr>
          <w:rFonts w:ascii="HarmonyOS Sans SC Black" w:eastAsia="HarmonyOS Sans SC Black" w:hAnsi="HarmonyOS Sans SC Black" w:cs="HarmonyOS Sans SC Black"/>
          <w:b/>
          <w:bCs/>
          <w:sz w:val="28"/>
          <w:szCs w:val="36"/>
        </w:rPr>
      </w:pPr>
      <w:r>
        <w:rPr>
          <w:rFonts w:ascii="HarmonyOS Sans SC Black" w:eastAsia="HarmonyOS Sans SC Black" w:hAnsi="HarmonyOS Sans SC Black" w:cs="HarmonyOS Sans SC Black" w:hint="eastAsia"/>
          <w:b/>
          <w:bCs/>
          <w:noProof/>
          <w:sz w:val="28"/>
          <w:szCs w:val="36"/>
        </w:rPr>
        <w:drawing>
          <wp:inline distT="0" distB="0" distL="114300" distR="114300" wp14:anchorId="6083A711" wp14:editId="35AD2B8A">
            <wp:extent cx="5273040" cy="2966085"/>
            <wp:effectExtent l="0" t="0" r="3810" b="5715"/>
            <wp:docPr id="2" name="图片 2" descr="IEC62619 ESS-GRID HV P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EC62619 ESS-GRID HV PACK"/>
                    <pic:cNvPicPr>
                      <a:picLocks noChangeAspect="1"/>
                    </pic:cNvPicPr>
                  </pic:nvPicPr>
                  <pic:blipFill>
                    <a:blip r:embed="rId4"/>
                    <a:stretch>
                      <a:fillRect/>
                    </a:stretch>
                  </pic:blipFill>
                  <pic:spPr>
                    <a:xfrm>
                      <a:off x="0" y="0"/>
                      <a:ext cx="5273040" cy="2966085"/>
                    </a:xfrm>
                    <a:prstGeom prst="rect">
                      <a:avLst/>
                    </a:prstGeom>
                  </pic:spPr>
                </pic:pic>
              </a:graphicData>
            </a:graphic>
          </wp:inline>
        </w:drawing>
      </w:r>
    </w:p>
    <w:p w14:paraId="37A2D124" w14:textId="77777777" w:rsidR="00BC3D90" w:rsidRDefault="00BC3D90">
      <w:pPr>
        <w:snapToGrid w:val="0"/>
        <w:rPr>
          <w:rFonts w:ascii="HarmonyOS Sans Medium" w:hAnsi="HarmonyOS Sans Medium" w:cs="HarmonyOS Sans Medium"/>
          <w:sz w:val="20"/>
          <w:szCs w:val="22"/>
        </w:rPr>
      </w:pPr>
    </w:p>
    <w:p w14:paraId="7C3E2A57" w14:textId="77777777" w:rsidR="00BC3D90" w:rsidRDefault="000F4D17" w:rsidP="00D55373">
      <w:pPr>
        <w:snapToGrid w:val="0"/>
        <w:jc w:val="center"/>
        <w:rPr>
          <w:rFonts w:ascii="HarmonyOS Sans Medium" w:hAnsi="HarmonyOS Sans Medium" w:cs="HarmonyOS Sans Medium"/>
          <w:sz w:val="18"/>
          <w:szCs w:val="21"/>
        </w:rPr>
      </w:pPr>
      <w:r>
        <w:rPr>
          <w:rFonts w:ascii="HarmonyOS Sans Medium" w:hAnsi="HarmonyOS Sans Medium" w:cs="HarmonyOS Sans Medium"/>
          <w:sz w:val="18"/>
          <w:szCs w:val="21"/>
        </w:rPr>
        <w:t>A Game-changer in Small-scale Industrial and Commercial Energy Storage</w:t>
      </w:r>
    </w:p>
    <w:p w14:paraId="77EB4AC1" w14:textId="77777777" w:rsidR="00BC3D90" w:rsidRDefault="00BC3D90">
      <w:pPr>
        <w:snapToGrid w:val="0"/>
        <w:rPr>
          <w:rFonts w:ascii="HarmonyOS Sans Medium" w:hAnsi="HarmonyOS Sans Medium" w:cs="HarmonyOS Sans Medium"/>
          <w:sz w:val="18"/>
          <w:szCs w:val="21"/>
        </w:rPr>
      </w:pPr>
    </w:p>
    <w:p w14:paraId="189FD7C2" w14:textId="01C86E8D" w:rsidR="00BC3D90" w:rsidRDefault="000F4D17">
      <w:pPr>
        <w:snapToGrid w:val="0"/>
        <w:rPr>
          <w:rFonts w:ascii="HarmonyOS Sans Medium" w:hAnsi="HarmonyOS Sans Medium" w:cs="HarmonyOS Sans Medium"/>
          <w:sz w:val="18"/>
          <w:szCs w:val="21"/>
        </w:rPr>
      </w:pPr>
      <w:r w:rsidRPr="000F4D17">
        <w:rPr>
          <w:rFonts w:ascii="HarmonyOS Sans Medium" w:hAnsi="HarmonyOS Sans Medium" w:cs="HarmonyOS Sans Medium"/>
          <w:sz w:val="18"/>
          <w:szCs w:val="21"/>
        </w:rPr>
        <w:t xml:space="preserve">Huizhou, China </w:t>
      </w:r>
      <w:r>
        <w:rPr>
          <w:rFonts w:ascii="HarmonyOS Sans Medium" w:hAnsi="HarmonyOS Sans Medium" w:cs="HarmonyOS Sans Medium"/>
          <w:sz w:val="18"/>
          <w:szCs w:val="21"/>
        </w:rPr>
        <w:t xml:space="preserve">- </w:t>
      </w:r>
      <w:r>
        <w:rPr>
          <w:rFonts w:ascii="HarmonyOS Sans Medium" w:hAnsi="HarmonyOS Sans Medium" w:cs="HarmonyOS Sans Medium"/>
          <w:sz w:val="18"/>
          <w:szCs w:val="21"/>
        </w:rPr>
        <w:t xml:space="preserve">Leading energy storage manufacturer BSLBATT announces that its ESS-GRID HV PACK series, designed for </w:t>
      </w:r>
      <w:r>
        <w:rPr>
          <w:rFonts w:ascii="HarmonyOS Sans Medium" w:hAnsi="HarmonyOS Sans Medium" w:cs="HarmonyOS Sans Medium"/>
          <w:sz w:val="18"/>
          <w:szCs w:val="21"/>
        </w:rPr>
        <w:t>small-scale industrial and commercial energy storage, has secured the IEC 62619 certification. This milestone not only demonstrates that BSLBATT-manufactured batteries meet international certification standards but also attests to BSLBATT's enduring commit</w:t>
      </w:r>
      <w:r>
        <w:rPr>
          <w:rFonts w:ascii="HarmonyOS Sans Medium" w:hAnsi="HarmonyOS Sans Medium" w:cs="HarmonyOS Sans Medium"/>
          <w:sz w:val="18"/>
          <w:szCs w:val="21"/>
        </w:rPr>
        <w:t>ment to providing high-performance, reliable, and safe energy storage solutions.</w:t>
      </w:r>
    </w:p>
    <w:p w14:paraId="4724FAE1" w14:textId="77777777" w:rsidR="00BC3D90" w:rsidRDefault="00BC3D90">
      <w:pPr>
        <w:snapToGrid w:val="0"/>
        <w:rPr>
          <w:rFonts w:ascii="HarmonyOS Sans Medium" w:hAnsi="HarmonyOS Sans Medium" w:cs="HarmonyOS Sans Medium"/>
          <w:sz w:val="18"/>
          <w:szCs w:val="21"/>
        </w:rPr>
      </w:pPr>
    </w:p>
    <w:p w14:paraId="70B95590" w14:textId="77777777" w:rsidR="00BC3D90" w:rsidRDefault="000F4D17">
      <w:pPr>
        <w:snapToGrid w:val="0"/>
        <w:rPr>
          <w:rFonts w:ascii="HarmonyOS Sans Medium" w:hAnsi="HarmonyOS Sans Medium" w:cs="HarmonyOS Sans Medium"/>
          <w:sz w:val="18"/>
          <w:szCs w:val="21"/>
        </w:rPr>
      </w:pPr>
      <w:r>
        <w:rPr>
          <w:rFonts w:ascii="HarmonyOS Sans Medium" w:hAnsi="HarmonyOS Sans Medium" w:cs="HarmonyOS Sans Medium"/>
          <w:sz w:val="18"/>
          <w:szCs w:val="21"/>
        </w:rPr>
        <w:t>The IEC 62619 sets out the requirements and tests for the safe operation of rechargeable batteries and battery groups used in industrial applications, representing a hallmark</w:t>
      </w:r>
      <w:r>
        <w:rPr>
          <w:rFonts w:ascii="HarmonyOS Sans Medium" w:hAnsi="HarmonyOS Sans Medium" w:cs="HarmonyOS Sans Medium"/>
          <w:sz w:val="18"/>
          <w:szCs w:val="21"/>
        </w:rPr>
        <w:t xml:space="preserve"> of quality and safety. It rewards products that comply with the stringent technical safety requirements for secondary lithium cells and batteries for stationary applications. The ESS-GRID HV PACK is BSLBATT's third product to obtain the IEC 62619, reinfor</w:t>
      </w:r>
      <w:r>
        <w:rPr>
          <w:rFonts w:ascii="HarmonyOS Sans Medium" w:hAnsi="HarmonyOS Sans Medium" w:cs="HarmonyOS Sans Medium"/>
          <w:sz w:val="18"/>
          <w:szCs w:val="21"/>
        </w:rPr>
        <w:t>cing BSLBATT's pioneering status in the energy storage sector and emphasizing the robustness and reliability of BSLBATT's storage products.</w:t>
      </w:r>
    </w:p>
    <w:p w14:paraId="11146EA0" w14:textId="77777777" w:rsidR="00BC3D90" w:rsidRDefault="00BC3D90">
      <w:pPr>
        <w:snapToGrid w:val="0"/>
        <w:rPr>
          <w:rFonts w:ascii="HarmonyOS Sans Medium" w:hAnsi="HarmonyOS Sans Medium" w:cs="HarmonyOS Sans Medium"/>
          <w:sz w:val="18"/>
          <w:szCs w:val="21"/>
        </w:rPr>
      </w:pPr>
    </w:p>
    <w:p w14:paraId="57E4A699" w14:textId="77777777" w:rsidR="00BC3D90" w:rsidRDefault="000F4D17">
      <w:pPr>
        <w:snapToGrid w:val="0"/>
        <w:rPr>
          <w:rFonts w:ascii="HarmonyOS Sans Medium" w:hAnsi="HarmonyOS Sans Medium" w:cs="HarmonyOS Sans Medium"/>
          <w:sz w:val="18"/>
          <w:szCs w:val="21"/>
        </w:rPr>
      </w:pPr>
      <w:r>
        <w:rPr>
          <w:rFonts w:ascii="HarmonyOS Sans Medium" w:hAnsi="HarmonyOS Sans Medium" w:cs="HarmonyOS Sans Medium"/>
          <w:sz w:val="18"/>
          <w:szCs w:val="21"/>
        </w:rPr>
        <w:t>Designed to address the energy storage needs of small-scale industrial and commercial sectors, BSLBATT's ESS-GRID H</w:t>
      </w:r>
      <w:r>
        <w:rPr>
          <w:rFonts w:ascii="HarmonyOS Sans Medium" w:hAnsi="HarmonyOS Sans Medium" w:cs="HarmonyOS Sans Medium"/>
          <w:sz w:val="18"/>
          <w:szCs w:val="21"/>
        </w:rPr>
        <w:t>V PACK energy storage battery focuses on enhancing conversion efficiency, bolstering energy resilience, and prolonging battery longevity. By meeting the rigorous criteria of IEC 62619, the ESS-GRID HV Pack sets new standards in terms of reliability and saf</w:t>
      </w:r>
      <w:r>
        <w:rPr>
          <w:rFonts w:ascii="HarmonyOS Sans Medium" w:hAnsi="HarmonyOS Sans Medium" w:cs="HarmonyOS Sans Medium"/>
          <w:sz w:val="18"/>
          <w:szCs w:val="21"/>
        </w:rPr>
        <w:t>ety, mainly targeting manufacturers, solar farms, schools, hotels, hospitals, communities, charging stations, villages, and other key sectors to provide energy backup and enhance utility and cost-effectiveness.</w:t>
      </w:r>
    </w:p>
    <w:p w14:paraId="79D81771" w14:textId="77777777" w:rsidR="00BC3D90" w:rsidRDefault="00BC3D90">
      <w:pPr>
        <w:snapToGrid w:val="0"/>
        <w:rPr>
          <w:rFonts w:ascii="HarmonyOS Sans Medium" w:hAnsi="HarmonyOS Sans Medium" w:cs="HarmonyOS Sans Medium"/>
          <w:sz w:val="18"/>
          <w:szCs w:val="21"/>
        </w:rPr>
      </w:pPr>
    </w:p>
    <w:p w14:paraId="72083E69" w14:textId="77777777" w:rsidR="00BC3D90" w:rsidRDefault="000F4D17">
      <w:pPr>
        <w:snapToGrid w:val="0"/>
        <w:rPr>
          <w:rFonts w:ascii="HarmonyOS Sans Medium" w:hAnsi="HarmonyOS Sans Medium" w:cs="HarmonyOS Sans Medium"/>
          <w:sz w:val="18"/>
          <w:szCs w:val="21"/>
        </w:rPr>
      </w:pPr>
      <w:r>
        <w:rPr>
          <w:rFonts w:ascii="HarmonyOS Sans Medium" w:hAnsi="HarmonyOS Sans Medium" w:cs="HarmonyOS Sans Medium"/>
          <w:sz w:val="18"/>
          <w:szCs w:val="21"/>
        </w:rPr>
        <w:t>"Before product design, safety is always a p</w:t>
      </w:r>
      <w:r>
        <w:rPr>
          <w:rFonts w:ascii="HarmonyOS Sans Medium" w:hAnsi="HarmonyOS Sans Medium" w:cs="HarmonyOS Sans Medium"/>
          <w:sz w:val="18"/>
          <w:szCs w:val="21"/>
        </w:rPr>
        <w:t>rimary consideration for the BSLBATT R&amp;D team. The ESS-GRID HV Pack uses the top three global cell brands — EVE — and has an aerosol fire extinguishing system built into each battery pack to effectively ensure product safety," said Product Director Lin Pen</w:t>
      </w:r>
      <w:r>
        <w:rPr>
          <w:rFonts w:ascii="HarmonyOS Sans Medium" w:hAnsi="HarmonyOS Sans Medium" w:cs="HarmonyOS Sans Medium"/>
          <w:sz w:val="18"/>
          <w:szCs w:val="21"/>
        </w:rPr>
        <w:t>g. "We fully recognize the importance of IEC 62619 for energy storage products. Successfully obtaining this certification validates BSLBATT team's commitment to product safety and reliability."</w:t>
      </w:r>
    </w:p>
    <w:p w14:paraId="414F45CB" w14:textId="77777777" w:rsidR="00BC3D90" w:rsidRDefault="00BC3D90">
      <w:pPr>
        <w:snapToGrid w:val="0"/>
        <w:rPr>
          <w:rFonts w:ascii="HarmonyOS Sans Medium" w:hAnsi="HarmonyOS Sans Medium" w:cs="HarmonyOS Sans Medium"/>
          <w:sz w:val="18"/>
          <w:szCs w:val="21"/>
        </w:rPr>
      </w:pPr>
    </w:p>
    <w:p w14:paraId="19355C22" w14:textId="77777777" w:rsidR="00BC3D90" w:rsidRDefault="000F4D17">
      <w:pPr>
        <w:snapToGrid w:val="0"/>
        <w:rPr>
          <w:rFonts w:ascii="HarmonyOS Sans Medium" w:hAnsi="HarmonyOS Sans Medium" w:cs="HarmonyOS Sans Medium"/>
          <w:sz w:val="18"/>
          <w:szCs w:val="21"/>
        </w:rPr>
      </w:pPr>
      <w:r>
        <w:rPr>
          <w:rFonts w:ascii="HarmonyOS Sans Medium" w:hAnsi="HarmonyOS Sans Medium" w:cs="HarmonyOS Sans Medium"/>
          <w:sz w:val="18"/>
          <w:szCs w:val="21"/>
        </w:rPr>
        <w:t>With a modular design and secondary BMS control logic, the ES</w:t>
      </w:r>
      <w:r>
        <w:rPr>
          <w:rFonts w:ascii="HarmonyOS Sans Medium" w:hAnsi="HarmonyOS Sans Medium" w:cs="HarmonyOS Sans Medium"/>
          <w:sz w:val="18"/>
          <w:szCs w:val="21"/>
        </w:rPr>
        <w:t>S-GRID HV PACK boasts exceptional expansion capabilities, extending from 38kWh to 466kWh, providing a range of capacity options to meet diverse market and end-user energy demands. The smart buckle bracket design allows for quick assembly, saving time and i</w:t>
      </w:r>
      <w:r>
        <w:rPr>
          <w:rFonts w:ascii="HarmonyOS Sans Medium" w:hAnsi="HarmonyOS Sans Medium" w:cs="HarmonyOS Sans Medium"/>
          <w:sz w:val="18"/>
          <w:szCs w:val="21"/>
        </w:rPr>
        <w:t>nstallation costs.</w:t>
      </w:r>
    </w:p>
    <w:p w14:paraId="2F1C4098" w14:textId="77777777" w:rsidR="00BC3D90" w:rsidRDefault="00BC3D90">
      <w:pPr>
        <w:snapToGrid w:val="0"/>
        <w:rPr>
          <w:rFonts w:ascii="HarmonyOS Sans Medium" w:hAnsi="HarmonyOS Sans Medium" w:cs="HarmonyOS Sans Medium"/>
          <w:sz w:val="18"/>
          <w:szCs w:val="21"/>
        </w:rPr>
      </w:pPr>
    </w:p>
    <w:p w14:paraId="69E6E28E" w14:textId="77777777" w:rsidR="00BC3D90" w:rsidRDefault="000F4D17">
      <w:pPr>
        <w:snapToGrid w:val="0"/>
        <w:rPr>
          <w:rFonts w:ascii="HarmonyOS Sans Medium" w:hAnsi="HarmonyOS Sans Medium" w:cs="HarmonyOS Sans Medium"/>
        </w:rPr>
      </w:pPr>
      <w:r>
        <w:rPr>
          <w:rFonts w:ascii="HarmonyOS Sans Medium" w:hAnsi="HarmonyOS Sans Medium" w:cs="HarmonyOS Sans Medium" w:hint="eastAsia"/>
        </w:rPr>
        <w:t xml:space="preserve">About BSLBATT Battery </w:t>
      </w:r>
      <w:r>
        <w:rPr>
          <w:rFonts w:ascii="HarmonyOS Sans Medium" w:hAnsi="HarmonyOS Sans Medium" w:cs="HarmonyOS Sans Medium" w:hint="eastAsia"/>
        </w:rPr>
        <w:t>—</w:t>
      </w:r>
      <w:r>
        <w:rPr>
          <w:rFonts w:ascii="HarmonyOS Sans Medium" w:hAnsi="HarmonyOS Sans Medium" w:cs="HarmonyOS Sans Medium" w:hint="eastAsia"/>
        </w:rPr>
        <w:t xml:space="preserve"> SOLAR</w:t>
      </w:r>
    </w:p>
    <w:p w14:paraId="598E4B89" w14:textId="77777777" w:rsidR="00BC3D90" w:rsidRDefault="00BC3D90">
      <w:pPr>
        <w:snapToGrid w:val="0"/>
        <w:rPr>
          <w:rFonts w:ascii="HarmonyOS Sans Medium" w:hAnsi="HarmonyOS Sans Medium" w:cs="HarmonyOS Sans Medium"/>
          <w:sz w:val="18"/>
          <w:szCs w:val="21"/>
        </w:rPr>
      </w:pPr>
    </w:p>
    <w:p w14:paraId="42F49A77" w14:textId="77777777" w:rsidR="00BC3D90" w:rsidRDefault="000F4D17">
      <w:pPr>
        <w:snapToGrid w:val="0"/>
        <w:rPr>
          <w:rFonts w:ascii="HarmonyOS Sans Medium" w:hAnsi="HarmonyOS Sans Medium" w:cs="HarmonyOS Sans Medium"/>
          <w:sz w:val="18"/>
          <w:szCs w:val="21"/>
        </w:rPr>
      </w:pPr>
      <w:r>
        <w:rPr>
          <w:rFonts w:ascii="HarmonyOS Sans Medium" w:hAnsi="HarmonyOS Sans Medium" w:cs="HarmonyOS Sans Medium"/>
          <w:sz w:val="18"/>
          <w:szCs w:val="21"/>
        </w:rPr>
        <w:t>Founded in 2012 and headquartered in Huizhou City, Guangdong Province, BSLBATT specializes in the research and development, design, production and manufacturing of lithium battery products in different fie</w:t>
      </w:r>
      <w:r>
        <w:rPr>
          <w:rFonts w:ascii="HarmonyOS Sans Medium" w:hAnsi="HarmonyOS Sans Medium" w:cs="HarmonyOS Sans Medium"/>
          <w:sz w:val="18"/>
          <w:szCs w:val="21"/>
        </w:rPr>
        <w:t xml:space="preserve">lds. Over the years, </w:t>
      </w:r>
      <w:r>
        <w:rPr>
          <w:rFonts w:ascii="HarmonyOS Sans Medium" w:hAnsi="HarmonyOS Sans Medium" w:cs="HarmonyOS Sans Medium"/>
          <w:sz w:val="18"/>
          <w:szCs w:val="21"/>
        </w:rPr>
        <w:lastRenderedPageBreak/>
        <w:t>it has been committed to providing customers with the best lithium battery solutions and taking the lead in launching innovative, reliable and safe energy storage solutions to meet the evolving market needs. BSLBATT energy storage batt</w:t>
      </w:r>
      <w:r>
        <w:rPr>
          <w:rFonts w:ascii="HarmonyOS Sans Medium" w:hAnsi="HarmonyOS Sans Medium" w:cs="HarmonyOS Sans Medium"/>
          <w:sz w:val="18"/>
          <w:szCs w:val="21"/>
        </w:rPr>
        <w:t>eries are currently sold and installed in more than 50 countries worldwide, providing power backup and reliable power supply for more than 90,000 homes.</w:t>
      </w:r>
    </w:p>
    <w:p w14:paraId="3CD69CF3" w14:textId="77777777" w:rsidR="00BC3D90" w:rsidRDefault="00BC3D90">
      <w:pPr>
        <w:snapToGrid w:val="0"/>
        <w:rPr>
          <w:rFonts w:ascii="HarmonyOS Sans Medium" w:hAnsi="HarmonyOS Sans Medium" w:cs="HarmonyOS Sans Medium"/>
          <w:sz w:val="20"/>
          <w:szCs w:val="22"/>
        </w:rPr>
      </w:pPr>
    </w:p>
    <w:p w14:paraId="104FE854" w14:textId="77777777" w:rsidR="00BC3D90" w:rsidRDefault="000F4D17">
      <w:pPr>
        <w:snapToGrid w:val="0"/>
        <w:rPr>
          <w:rFonts w:ascii="HarmonyOS Sans Medium" w:hAnsi="HarmonyOS Sans Medium" w:cs="HarmonyOS Sans Medium"/>
          <w:sz w:val="20"/>
          <w:szCs w:val="22"/>
        </w:rPr>
      </w:pPr>
      <w:r>
        <w:rPr>
          <w:rFonts w:ascii="HarmonyOS Sans Medium" w:hAnsi="HarmonyOS Sans Medium" w:cs="HarmonyOS Sans Medium"/>
          <w:sz w:val="20"/>
          <w:szCs w:val="22"/>
        </w:rPr>
        <w:t>For more information, visit our website</w:t>
      </w:r>
      <w:r>
        <w:rPr>
          <w:rFonts w:ascii="HarmonyOS Sans Medium" w:hAnsi="HarmonyOS Sans Medium" w:cs="HarmonyOS Sans Medium" w:hint="eastAsia"/>
          <w:sz w:val="20"/>
          <w:szCs w:val="22"/>
        </w:rPr>
        <w:t xml:space="preserve">: </w:t>
      </w:r>
      <w:hyperlink r:id="rId5" w:history="1">
        <w:r>
          <w:rPr>
            <w:rStyle w:val="Hyperlink"/>
            <w:rFonts w:ascii="HarmonyOS Sans Medium" w:hAnsi="HarmonyOS Sans Medium" w:cs="HarmonyOS Sans Medium"/>
            <w:sz w:val="20"/>
            <w:szCs w:val="22"/>
          </w:rPr>
          <w:t>https://www.bsl-bat</w:t>
        </w:r>
        <w:r>
          <w:rPr>
            <w:rStyle w:val="Hyperlink"/>
            <w:rFonts w:ascii="HarmonyOS Sans Medium" w:hAnsi="HarmonyOS Sans Medium" w:cs="HarmonyOS Sans Medium"/>
            <w:sz w:val="20"/>
            <w:szCs w:val="22"/>
          </w:rPr>
          <w:t>tery.com/</w:t>
        </w:r>
      </w:hyperlink>
    </w:p>
    <w:p w14:paraId="64908E05" w14:textId="77777777" w:rsidR="00BC3D90" w:rsidRDefault="00BC3D90">
      <w:pPr>
        <w:snapToGrid w:val="0"/>
        <w:rPr>
          <w:rFonts w:ascii="HarmonyOS Sans Medium" w:hAnsi="HarmonyOS Sans Medium" w:cs="HarmonyOS Sans Medium"/>
          <w:sz w:val="20"/>
          <w:szCs w:val="22"/>
        </w:rPr>
      </w:pPr>
    </w:p>
    <w:p w14:paraId="18A535CD" w14:textId="77777777" w:rsidR="00BC3D90" w:rsidRDefault="000F4D17">
      <w:pPr>
        <w:snapToGrid w:val="0"/>
        <w:rPr>
          <w:rFonts w:ascii="HarmonyOS Sans SC Black" w:eastAsia="HarmonyOS Sans SC Black" w:hAnsi="HarmonyOS Sans SC Black" w:cs="HarmonyOS Sans SC Black"/>
          <w:sz w:val="20"/>
          <w:szCs w:val="22"/>
        </w:rPr>
      </w:pPr>
      <w:r>
        <w:rPr>
          <w:rFonts w:ascii="HarmonyOS Sans SC Black" w:eastAsia="HarmonyOS Sans SC Black" w:hAnsi="HarmonyOS Sans SC Black" w:cs="HarmonyOS Sans SC Black" w:hint="eastAsia"/>
          <w:sz w:val="20"/>
          <w:szCs w:val="22"/>
        </w:rPr>
        <w:t>Contact:</w:t>
      </w:r>
    </w:p>
    <w:p w14:paraId="150DC71A" w14:textId="77777777" w:rsidR="00BC3D90" w:rsidRDefault="00BC3D90">
      <w:pPr>
        <w:snapToGrid w:val="0"/>
        <w:rPr>
          <w:rFonts w:ascii="HarmonyOS Sans Medium" w:hAnsi="HarmonyOS Sans Medium" w:cs="HarmonyOS Sans Medium"/>
          <w:sz w:val="20"/>
          <w:szCs w:val="22"/>
        </w:rPr>
      </w:pPr>
    </w:p>
    <w:p w14:paraId="4C9BEAD0" w14:textId="77777777" w:rsidR="00BC3D90" w:rsidRDefault="000F4D17">
      <w:pPr>
        <w:snapToGrid w:val="0"/>
        <w:rPr>
          <w:rFonts w:ascii="HarmonyOS Sans Medium" w:hAnsi="HarmonyOS Sans Medium" w:cs="HarmonyOS Sans Medium"/>
          <w:sz w:val="20"/>
          <w:szCs w:val="22"/>
        </w:rPr>
      </w:pPr>
      <w:r>
        <w:rPr>
          <w:rFonts w:ascii="HarmonyOS Sans Medium" w:hAnsi="HarmonyOS Sans Medium" w:cs="HarmonyOS Sans Medium"/>
          <w:sz w:val="20"/>
          <w:szCs w:val="22"/>
        </w:rPr>
        <w:t>Media/Marketing</w:t>
      </w:r>
    </w:p>
    <w:p w14:paraId="148C1A83" w14:textId="77777777" w:rsidR="00BC3D90" w:rsidRDefault="00BC3D90">
      <w:pPr>
        <w:snapToGrid w:val="0"/>
        <w:rPr>
          <w:rFonts w:ascii="HarmonyOS Sans Medium" w:hAnsi="HarmonyOS Sans Medium" w:cs="HarmonyOS Sans Medium"/>
          <w:sz w:val="20"/>
          <w:szCs w:val="22"/>
        </w:rPr>
      </w:pPr>
    </w:p>
    <w:p w14:paraId="5DE1CB1C" w14:textId="77777777" w:rsidR="00BC3D90" w:rsidRDefault="000F4D17">
      <w:pPr>
        <w:snapToGrid w:val="0"/>
        <w:rPr>
          <w:rFonts w:ascii="HarmonyOS Sans Medium" w:hAnsi="HarmonyOS Sans Medium" w:cs="HarmonyOS Sans Medium"/>
          <w:sz w:val="20"/>
          <w:szCs w:val="22"/>
        </w:rPr>
      </w:pPr>
      <w:r>
        <w:rPr>
          <w:rFonts w:ascii="HarmonyOS Sans Medium" w:hAnsi="HarmonyOS Sans Medium" w:cs="HarmonyOS Sans Medium"/>
          <w:sz w:val="20"/>
          <w:szCs w:val="22"/>
        </w:rPr>
        <w:t>Aydan L.</w:t>
      </w:r>
    </w:p>
    <w:p w14:paraId="3A39E1DD" w14:textId="77777777" w:rsidR="00BC3D90" w:rsidRDefault="000F4D17">
      <w:pPr>
        <w:snapToGrid w:val="0"/>
        <w:rPr>
          <w:rFonts w:ascii="HarmonyOS Sans Medium" w:hAnsi="HarmonyOS Sans Medium" w:cs="HarmonyOS Sans Medium"/>
          <w:sz w:val="20"/>
          <w:szCs w:val="22"/>
        </w:rPr>
      </w:pPr>
      <w:r>
        <w:rPr>
          <w:rFonts w:ascii="HarmonyOS Sans Medium" w:hAnsi="HarmonyOS Sans Medium" w:cs="HarmonyOS Sans Medium"/>
          <w:sz w:val="20"/>
          <w:szCs w:val="22"/>
        </w:rPr>
        <w:t>aydan@bsl-battery.com</w:t>
      </w:r>
    </w:p>
    <w:p w14:paraId="599ABC51" w14:textId="77777777" w:rsidR="00BC3D90" w:rsidRDefault="00BC3D90">
      <w:pPr>
        <w:snapToGrid w:val="0"/>
        <w:rPr>
          <w:rFonts w:ascii="HarmonyOS Sans Medium" w:hAnsi="HarmonyOS Sans Medium" w:cs="HarmonyOS Sans Medium"/>
          <w:sz w:val="20"/>
          <w:szCs w:val="22"/>
        </w:rPr>
      </w:pPr>
    </w:p>
    <w:p w14:paraId="203751E2" w14:textId="77777777" w:rsidR="00BC3D90" w:rsidRDefault="000F4D17">
      <w:pPr>
        <w:snapToGrid w:val="0"/>
        <w:rPr>
          <w:rFonts w:ascii="HarmonyOS Sans SC Black" w:eastAsia="HarmonyOS Sans SC Black" w:hAnsi="HarmonyOS Sans SC Black" w:cs="HarmonyOS Sans SC Black"/>
          <w:sz w:val="20"/>
          <w:szCs w:val="22"/>
        </w:rPr>
      </w:pPr>
      <w:r>
        <w:rPr>
          <w:rFonts w:ascii="HarmonyOS Sans SC Black" w:eastAsia="HarmonyOS Sans SC Black" w:hAnsi="HarmonyOS Sans SC Black" w:cs="HarmonyOS Sans SC Black"/>
          <w:sz w:val="20"/>
          <w:szCs w:val="22"/>
        </w:rPr>
        <w:t>Sales/Partnerships</w:t>
      </w:r>
    </w:p>
    <w:p w14:paraId="054D1882" w14:textId="77777777" w:rsidR="00BC3D90" w:rsidRDefault="00BC3D90">
      <w:pPr>
        <w:snapToGrid w:val="0"/>
        <w:rPr>
          <w:rFonts w:ascii="HarmonyOS Sans Medium" w:hAnsi="HarmonyOS Sans Medium" w:cs="HarmonyOS Sans Medium"/>
          <w:sz w:val="20"/>
          <w:szCs w:val="22"/>
        </w:rPr>
      </w:pPr>
    </w:p>
    <w:p w14:paraId="79B1D8B0" w14:textId="77777777" w:rsidR="00BC3D90" w:rsidRDefault="000F4D17">
      <w:pPr>
        <w:snapToGrid w:val="0"/>
        <w:rPr>
          <w:rFonts w:ascii="HarmonyOS Sans Medium" w:hAnsi="HarmonyOS Sans Medium" w:cs="HarmonyOS Sans Medium"/>
          <w:sz w:val="20"/>
          <w:szCs w:val="22"/>
        </w:rPr>
      </w:pPr>
      <w:r>
        <w:rPr>
          <w:rFonts w:ascii="HarmonyOS Sans Medium" w:hAnsi="HarmonyOS Sans Medium" w:cs="HarmonyOS Sans Medium"/>
          <w:sz w:val="20"/>
          <w:szCs w:val="22"/>
        </w:rPr>
        <w:t>Haley N.</w:t>
      </w:r>
    </w:p>
    <w:p w14:paraId="36D2D13F" w14:textId="77777777" w:rsidR="00BC3D90" w:rsidRDefault="000F4D17">
      <w:pPr>
        <w:snapToGrid w:val="0"/>
        <w:rPr>
          <w:rFonts w:ascii="HarmonyOS Sans Medium" w:hAnsi="HarmonyOS Sans Medium" w:cs="HarmonyOS Sans Medium"/>
          <w:sz w:val="20"/>
          <w:szCs w:val="22"/>
        </w:rPr>
      </w:pPr>
      <w:r>
        <w:rPr>
          <w:rFonts w:ascii="HarmonyOS Sans Medium" w:hAnsi="HarmonyOS Sans Medium" w:cs="HarmonyOS Sans Medium"/>
          <w:sz w:val="20"/>
          <w:szCs w:val="22"/>
        </w:rPr>
        <w:t>inquiry@bsl-battery.com</w:t>
      </w:r>
    </w:p>
    <w:p w14:paraId="50B23AB9" w14:textId="77777777" w:rsidR="00BC3D90" w:rsidRDefault="00BC3D90"/>
    <w:sectPr w:rsidR="00BC3D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armonyOS Sans TC Black">
    <w:charset w:val="88"/>
    <w:family w:val="auto"/>
    <w:pitch w:val="default"/>
    <w:sig w:usb0="00000001" w:usb1="08000000" w:usb2="00000016" w:usb3="00000000" w:csb0="00100001" w:csb1="00000000"/>
  </w:font>
  <w:font w:name="HarmonyOS Sans SC Black">
    <w:altName w:val="Microsoft YaHei"/>
    <w:charset w:val="86"/>
    <w:family w:val="auto"/>
    <w:pitch w:val="default"/>
    <w:sig w:usb0="00000001" w:usb1="08000000" w:usb2="00000016" w:usb3="00000000" w:csb0="00040001" w:csb1="00000000"/>
  </w:font>
  <w:font w:name="HarmonyOS Sans Medium">
    <w:altName w:val="Calibri"/>
    <w:charset w:val="00"/>
    <w:family w:val="auto"/>
    <w:pitch w:val="default"/>
    <w:sig w:usb0="A0000287" w:usb1="0000001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FkNmViMDg1MDNkMTE5M2MxMjFmZGE5MjJlNWMzNDEifQ=="/>
  </w:docVars>
  <w:rsids>
    <w:rsidRoot w:val="32E0577F"/>
    <w:rsid w:val="000F4D17"/>
    <w:rsid w:val="00BC3D90"/>
    <w:rsid w:val="00D55373"/>
    <w:rsid w:val="2A07512E"/>
    <w:rsid w:val="32E05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A14A50"/>
  <w15:docId w15:val="{9C972E9E-6BA6-490D-9E35-8E8AB9C2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eastAsia="zh-CN"/>
    </w:rPr>
  </w:style>
  <w:style w:type="paragraph" w:styleId="Heading1">
    <w:name w:val="heading 1"/>
    <w:basedOn w:val="Normal"/>
    <w:next w:val="Normal"/>
    <w:qFormat/>
    <w:pPr>
      <w:keepNext/>
      <w:keepLines/>
      <w:spacing w:before="340" w:after="330" w:line="576" w:lineRule="auto"/>
      <w:outlineLvl w:val="0"/>
    </w:pPr>
    <w:rPr>
      <w:b/>
      <w:kern w:val="44"/>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customStyle="1" w:styleId="2">
    <w:name w:val="样式2"/>
    <w:basedOn w:val="Heading1"/>
    <w:next w:val="Normal"/>
    <w:rPr>
      <w:rFonts w:ascii="SimSun" w:eastAsia="HarmonyOS Sans TC Black" w:hAnsi="SimSun" w:cs="Times New Roman" w:hint="eastAsia"/>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sl-battery.com/" TargetMode="External"/><Relationship Id="rId4"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2942</Characters>
  <Application>Microsoft Office Word</Application>
  <DocSecurity>0</DocSecurity>
  <Lines>24</Lines>
  <Paragraphs>6</Paragraphs>
  <ScaleCrop>false</ScaleCrop>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dc:creator>
  <cp:lastModifiedBy>Dominic Jonas</cp:lastModifiedBy>
  <cp:revision>3</cp:revision>
  <dcterms:created xsi:type="dcterms:W3CDTF">2024-06-24T09:44:00Z</dcterms:created>
  <dcterms:modified xsi:type="dcterms:W3CDTF">2024-06-24T09:44:00Z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9D3BEDD1C6344EFAB609EB57CF6F724F_11</vt:lpwstr>
  </property>
</Properties>
</file>